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от 01.09.2025 г.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РАБОЧАЯ ПРОГРАММА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«УЧЕНИЕ С УВЛЕЧЕНИЕМ»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(для 1–4 классов образовательных организаций)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Составитель: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Никульникова Г.А.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Принята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решением педсовета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Протокол №1 от 28.08.2025г.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</w:t>
      </w:r>
    </w:p>
    <w:p>
      <w:pPr>
        <w:pStyle w:val="Normal"/>
        <w:spacing w:lineRule="auto" w:line="240" w:before="0" w:after="0"/>
        <w:ind w:firstLine="283"/>
        <w:jc w:val="center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lang w:eastAsia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pacing w:lineRule="auto" w:line="240" w:before="0" w:after="0"/>
        <w:ind w:firstLine="283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283"/>
        <w:jc w:val="center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ind w:firstLine="283"/>
        <w:jc w:val="center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 xml:space="preserve">с. Козьминка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2025 г.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Пояснительная записка.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 внеурочной деятельности «Учение с увлечением» на уровне начального общего образования составлена на основе: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Федеральной образовательной программы начального общего образования,  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ориентирована на целевые приоритеты, сформулированные в федеральной рабочей программе воспитания.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Программа внеурочной деятельности, построенная на разнообразном – по содержанию и сложности поисковых задач – неучебном материале, создаст благоприятные возможности для развития личности ребенка.</w:t>
      </w:r>
      <w:r>
        <w:rPr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Программа «Учение с увлечением» является комплексной, объединяет различные виды деятельности для достижения целостного развития основных психических процессов ребенка: внимания, памяти, воли, интеллекта; предоставляет возможность педагогу планомерно достигать воспитательных результатов разного уровня в совместной с детьми познавательной деятельности.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изучение программы в 1 классе отводится 33 часа, в 2-4 классах отводится по 34 часа (1 час в неделю).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Содержание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1 класс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1. Первый раз в  первый класс</w:t>
      </w:r>
    </w:p>
    <w:p>
      <w:pPr>
        <w:pStyle w:val="NoSpacing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cs="Times New Roman" w:ascii="Times New Roman" w:hAnsi="Times New Roman"/>
          <w:spacing w:val="2"/>
          <w:sz w:val="24"/>
          <w:szCs w:val="24"/>
          <w:lang w:eastAsia="ru-RU"/>
        </w:rPr>
        <w:t>Значение обучения и развития. Правила поведения в школе. Решение познавательных и творческих задач. Моделирование сказки  "Три поросенка". Инсценирование коротких диалогов.</w:t>
      </w:r>
    </w:p>
    <w:p>
      <w:pPr>
        <w:pStyle w:val="NoSpacing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cs="Times New Roman" w:ascii="Times New Roman" w:hAnsi="Times New Roman"/>
          <w:spacing w:val="2"/>
          <w:sz w:val="24"/>
          <w:szCs w:val="24"/>
          <w:lang w:eastAsia="ru-RU"/>
        </w:rPr>
        <w:t>2. По страницам творчества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Содержание русской народной сказки "Волк и семеро козлят". Варианты окончания сказки. Головоломка "танграм". Инсценирование ситуации с помощью  жестов и мимики. Геометрические фигуры, их особенности. Содержание русской народной сказки "Маша и Медведь". Как инсценировать фрагмент сказки.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3. Прикольные задания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Что такое "имя - перевертыш", "сказка - винегрет". Изображение несуществующего животного. Конкурс рисунков. Роль домашних животных в жизни человека. Проект "Мой питомец". Занимательные игры. Солнце - звезда Солнечной системы. Количество звезд во Вселенной. Метеоры и метеориты.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4. Знаменитые малыши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Знаменитые малыши. Дюймовочка. Проект "Ателье для знаменитых малышей". Краткое содержание сказки Андерсена "Русалочка". Водоемы. Морские обитатели. Разнообразие игр со словами. Значение слова "ассорти". Проект "Спичечное творчество". Разнообразие головоломок.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5. Сказочные задания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Разнообразие игр на основе загадок. Интересные сведения из жизни птиц. Сообщения. Загадки с толку сбивалки. Криптограммы. Конкурс "Живая загадка".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u w:val="single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  <w:u w:val="single"/>
          <w:lang w:eastAsia="ru-RU"/>
        </w:rPr>
        <w:t>2 класс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«Это – Я» – представление о своих индивидуальных особенностях, внешности, характере, интересах и увлечениях (автопортрет визуальный и вербальный), позитивное отношение к себе (адекватная самооценка), самопрезентация, прогнозирование и планирование собственного развития.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«Друзья и близкие» – взаимоотношения людей, дружба, товарищество, принципы разграничения дружественных и родственных взаимоотношений, умение выбирать друзей и дружить, альтруистические отношения с окружающими.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«Правила школьной жизни» – представления об особенностях организации жизнедеятельности в образовательном учреждении, первичное осмысление категорий «право» и «обязанность» как осознанной необходимости, правила для учащихся, принцип договора, воля.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«Мои разные роли» – социальные роли учащихся: член семьи, ученик, пешеход, покупатель, пациент, потребитель различных услуг; права и обязанности, поведение, социальная компетентность.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3 класс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Книголюб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Русские народные сказки. Герои любимых сказок. Рассказы М. Пришвина о животных. Книжки-малышки.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Книги с произведениями об осени.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Юный математик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 ребусов и логических задач. Загадки – смекалки. Веселая геометрия.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Комбинаторные задачи.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Веселая грамматика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Игры с буквами и словами.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 с этимологическим и толковым словарями. Сочинение рассказов по серии картинок.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Юный натуралист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Изучение строения различных объектов живой и неживой природы с помощью микроскопа.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Учимся находить ответы на вопросы.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Чем опасны кислотные дожди?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4 класс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мире занимательной математики.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Развлекательная программа «Эрудит-шоу». Игры- соревнования. Математический спринт «Самый быстрый». Олимпиады.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мире занимательной грамматики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Путешествие в историю русского языка. Куда летят крылатые слова? Игровая программа «Отгадай». Состав слова. Фразеологизмы. Олимпиады.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мире природы.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следам животных. Занимательные викторины.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Русские путешественники и первооткрыватели.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мире литературы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Работа с детскими книгами о войне. Акция «Открытка ветерану». Викторина по сказкам.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Планируемые результаты освоения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Личностные УУД: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Самоопределение: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внутренняя позиция школьника на основе положительного отношения к школе;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принятие образа «хорошего ученика»;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самостоятельность и личная ответственность за свои поступки, установка на здоровый  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образ жизни;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экологическая культура: ценностное отношение к природному миру, готовность следовать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нормам природоохранного, нерасточительного, здоровьесберегающего поведения;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гражданская идентичность в форме осознания «Я» как гражданина России, чувства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сопричастности и гордости за свою Родину, народ и историю;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осознание ответственности человека за общее благополучие;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осознание своей этнической принадлежности;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гуманистическое сознание;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социальная компетентность как готовность к решению моральных дилемм, устойчивое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следование в поведении социальным нормам;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начальные навыки адаптации в динамично изменяющемся мире.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Смыслообразование: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мотивация учебной деятельности (социальная, учебно-познавательная и внешняя);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самооценка на основе критериев успешности учебной деятельности;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целостный, социально-ориентированный взгляд на мир в единстве и разнообразии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природы, народов, культур и религий;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эмпатия как понимание чувств других людей и сопереживание им.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Нравственно-этическая ориентация: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уважительное отношение к иному мнению, истории и культуре других народов;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навыки сотрудничества в разных ситуациях, умение не создавать конфликтов и находить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выходы из спорных ситуаций;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эстетические потребности, ценности и чувства;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этические чувства, прежде всего доброжелательность и эмоционально-нравственная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отзывчивость;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гуманистические и демократические ценности многонационального российского общества.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Познавательные УУД: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Общеучебные: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самостоятельно выделять и формулировать познавательную цель;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использовать общие приемы решения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ориентироваться в разнообразии способов решения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выбирать наиболее эффективные способы решения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контролировать и оценивать процесс и результат деятельности;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ставить и формулировать проблемы;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самостоятельно создавать алгоритмы деятельности при решении проблем различного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характера;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осознанно и произвольно строить сообщения в устной и письменной форме, в том числе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творческого и исследовательского характера;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выбирать вид чтения в зависимости от цели;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узнавать, называть и определять объекты и явления окружающей действительности в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соответствии с содержанием учебных предметов.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Знаково-символические: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использовать знаково-символические средства, в том числе модели и схемы для решения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создавать и преобразовывать модели и схемы для решения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моделировать, т.е. выделять и обобщенно фиксировать группы существенных признаков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объектов с целью решения конкретных задач.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Информационные: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поиск и выделение необходимой информации из различных источников в разных формах   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(текст, рисунок, таблица, диаграмма, схема);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сбор информации (извлечение необходимой информации из различных источников; 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дополнение таблиц новыми данными);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обработка информации (определение основной и второстепенной информации; запись,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фиксация информации об окружающем мире, в том числе с помощью ИКТ, заполнение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предложенных схем с опорой на прочитанный текст);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анализ информации;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передача информации (устным, письменным, цифровым способами);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интерпретация информации (структурировать; переводить сплошной текст в таблицу,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презентировать полученную информацию, в том числе с помощью ИКТ);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оценка информации (критическая оценка, оценка достоверности).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Логические: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подведение под понятие на основе распознавания объектов, выделения существенных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признаков;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синтез;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сравнение;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сериация;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классификация по заданным критериям;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установление аналогий;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установление причинно-следственных связей;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построение рассуждения;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обобщение.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  <w:lang w:eastAsia="ru-RU"/>
        </w:rPr>
        <w:t>Регулятивные УУД: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Целеполагание: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формулировать и удерживать учебную задачу;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преобразовывать практическую задачу в познавательную;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ставить новые учебные задачи в сотрудничестве с учителем</w:t>
      </w:r>
      <w:r>
        <w:rPr>
          <w:rFonts w:cs="Times New Roman" w:ascii="Times New Roman" w:hAnsi="Times New Roman"/>
          <w:i/>
          <w:sz w:val="24"/>
          <w:szCs w:val="24"/>
          <w:lang w:eastAsia="ru-RU"/>
        </w:rPr>
        <w:t>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Планирование: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применять установленные правила в планировании способа решения;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выбирать действия в соответствии с поставленной задачей и условиями ее реализации;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определять последовательность промежуточных целей и соответствующих им действий с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учетом конечного результата;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составлять план и последовательность действий;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адекватно использовать речь для планирования и регуляции своей деятельности.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Учебные действия: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выполнять учебные действия в материализованной, гипермедийной, громкоречевой 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умственной формах;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использовать речь для регуляции своего действия.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Прогнозирование: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предвосхищать результат;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предвидеть уровень усвоения знаний, его временных характеристик;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предвидеть возможности получения конкретного результата при решении задачи.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Контроль: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сличать способ действия и его результат с заданным эталоном с целью обнаружения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отклонений и отличий от эталона;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использовать установленные правила в контроле способа решения;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различать способ и результат действия;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осуществлять итоговый и пошаговый контроль по результату;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осуществлять констатирующий и прогнозирующий контроль по результату и по способу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действия.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Коррекция: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вносить необходимые дополнения и изменения в план и способ действия в случае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расхождения эталона, реального действия и его результата;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вносить необходимые коррективы в действие после его завершения на основе его оценки 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учета сделанных ошибок;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адекватно воспринимать предложения учителей , товарищей, родителей и других людей по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исправлению допущенных ошибок.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Оценка: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выделять и формулировать то, что уже усвоено и что еще нужно усвоить, определять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качество и уровень усвоения;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устанавливать соответствие полученного результата поставленной цели;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соотносить правильность выбора, планирования, выполнения и результата действия с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 </w:t>
      </w:r>
      <w:r>
        <w:rPr>
          <w:rFonts w:cs="Times New Roman" w:ascii="Times New Roman" w:hAnsi="Times New Roman"/>
          <w:sz w:val="24"/>
          <w:szCs w:val="24"/>
          <w:lang w:eastAsia="ru-RU"/>
        </w:rPr>
        <w:t>требованиями конкретной задачи.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Саморегуляция: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активизация сил и энергии к волевому усилию в ситуации мотивационного конфликта;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концентрация воли для преодоления интеллектуальных затруднений и физических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препятствий;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стабилизация эмоционального состояния для решения различных задач.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  <w:lang w:eastAsia="ru-RU"/>
        </w:rPr>
        <w:t>Коммуникативные УУД: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Инициативное сотрудничество: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проявлять активность во взаимодействии для решения коммуникативных 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познавательных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ставить вопросы;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обращаться за помощью;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формулировать свои затруднения;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предлагать помощь и сотрудничество.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Планирование учебного сотрудничества: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определять цели, функции участников, способы взаимодействия;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договариваться о распределении функций и ролей в совместной деятельности;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задавать вопросы, необходимые для организации собственной деятельности 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сотрудничества с партнером.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Взаимодействие: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формулировать собственное мнение и позицию;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задавать вопросы;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строить понятные для партнера высказывания;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строить монологическое высказывание;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вести устный и письменный диалог в соответствии с грамматическими и синтаксическими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нормами родного языка;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слушать собеседника.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Управление коммуникацией: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определять общую цель и пути ее достижения;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осуществлять взаимный контроль;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адекватно оценивать собственное поведение и поведение окружающих;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оказывать в сотрудничестве взаимопомощь;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аргументировать свою позицию и координировать ее с позициями партнеров в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сотрудничестве при выработке общего решения в совместной деятельности;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прогнозировать возникновение конфликтов при наличии разных точек зрения;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разрешать конфликты на основе учета интересов и позиций всех участников;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координировать и принимать различные позиции во взаимодействии.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992"/>
        <w:gridCol w:w="2126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Раздел/тема занятия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Первый раз в первый класс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3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страницам творчества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4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Шкатулка с сюрпризом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экскурсия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5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Прикольные задания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конкурс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6">
              <w:r>
                <w:rPr>
                  <w:rStyle w:val="Style16"/>
                </w:rPr>
                <w:t>http://nachalka.ucoz.ru/blog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Дорогою добра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7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Знаменитые малыши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 со словами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8">
              <w:r>
                <w:rPr>
                  <w:rStyle w:val="Style16"/>
                </w:rPr>
                <w:t>http://nachalka.ucoz.ru/blog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Сказочные задания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9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2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992"/>
        <w:gridCol w:w="2126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Раздел/тема занятия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«Это – я»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викторина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0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«Друзья и близкие»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1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«Правила школьной жизни»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викторина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2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>
          <w:trHeight w:val="717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«Мои разные роли»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 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экскурсии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3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992"/>
        <w:gridCol w:w="2126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Раздел/тема занятия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Книголюб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4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Юный математик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5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Веселая грамматика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6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Юный натуралист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 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7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992"/>
        <w:gridCol w:w="2126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Раздел/тема занятия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мире занимательной математики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8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мире занимательной грамматики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9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 «Эрудит»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20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мире природы.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 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21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мире литературы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викторина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публичное заслушивание работ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22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МЕТОДИЧЕСКИЕ МАТЕРИАЛЫ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Кузьмина Н.С. Социальное направление внеурочной деятельности. Развивающие задания для школьников. - М.: Издательство Планета. 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Хиленко Т.П. Духовно-нравственное направление внеурочной деятельности. Развивающие задания для школьников. - М.: Издательство Планета.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Батырева С.Г. Общекультурное направление внеурочной деятельности. Развивающие задания для школьников. - М.: Издательство Планета.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Олимпиадные задания для учащихся начальной школы. 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Русский медвежонок – языкознание для всех. Условия задач.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ЦИФРОВЫЕ ОБРАЗОВАТЕЛЬНЫЕ РЕСУРСЫ И РЕСУРСЫ СЕТИ ИНТЕРНЕТ</w:t>
      </w:r>
    </w:p>
    <w:p>
      <w:pPr>
        <w:pStyle w:val="Default"/>
        <w:rPr/>
      </w:pPr>
      <w:r>
        <w:rPr/>
        <w:t xml:space="preserve">http://nachalka.ucoz.ru/blog/2008-04-14-16 </w:t>
      </w:r>
    </w:p>
    <w:p>
      <w:pPr>
        <w:pStyle w:val="NoSpacing"/>
        <w:rPr/>
      </w:pPr>
      <w:hyperlink r:id="rId23">
        <w:r>
          <w:rPr>
            <w:rStyle w:val="Style16"/>
            <w:rFonts w:cs="Times New Roman" w:ascii="Times New Roman" w:hAnsi="Times New Roman"/>
            <w:color w:val="000000" w:themeColor="text1"/>
            <w:sz w:val="24"/>
            <w:szCs w:val="24"/>
          </w:rPr>
          <w:t>https://uchi.ru/</w:t>
        </w:r>
      </w:hyperlink>
    </w:p>
    <w:p>
      <w:pPr>
        <w:pStyle w:val="NoSpacing"/>
        <w:rPr/>
      </w:pPr>
      <w:hyperlink r:id="rId24">
        <w:r>
          <w:rPr>
            <w:rStyle w:val="Style16"/>
            <w:rFonts w:cs="Times New Roman" w:ascii="Times New Roman" w:hAnsi="Times New Roman"/>
            <w:sz w:val="24"/>
            <w:szCs w:val="24"/>
          </w:rPr>
          <w:t>www.school-collection.edu.ru</w:t>
        </w:r>
      </w:hyperlink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bb17f8"/>
    <w:rPr>
      <w:rFonts w:ascii="Tahoma" w:hAnsi="Tahoma" w:cs="Tahoma"/>
      <w:sz w:val="16"/>
      <w:szCs w:val="16"/>
    </w:rPr>
  </w:style>
  <w:style w:type="character" w:styleId="Style15" w:customStyle="1">
    <w:name w:val="Без интервала Знак"/>
    <w:basedOn w:val="DefaultParagraphFont"/>
    <w:link w:val="a5"/>
    <w:uiPriority w:val="1"/>
    <w:qFormat/>
    <w:rsid w:val="00512b81"/>
    <w:rPr/>
  </w:style>
  <w:style w:type="character" w:styleId="Style16">
    <w:name w:val="Интернет-ссылка"/>
    <w:basedOn w:val="DefaultParagraphFont"/>
    <w:uiPriority w:val="99"/>
    <w:unhideWhenUsed/>
    <w:rsid w:val="00512b81"/>
    <w:rPr>
      <w:color w:val="0000FF" w:themeColor="hyperlink"/>
      <w:u w:val="single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b17f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link w:val="a6"/>
    <w:uiPriority w:val="1"/>
    <w:qFormat/>
    <w:rsid w:val="00bb17f8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Default" w:customStyle="1">
    <w:name w:val="Default"/>
    <w:qFormat/>
    <w:rsid w:val="00c363fe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12b81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uchi.ru/" TargetMode="External"/><Relationship Id="rId4" Type="http://schemas.openxmlformats.org/officeDocument/2006/relationships/hyperlink" Target="http://www.school-collection.edu.ru/" TargetMode="External"/><Relationship Id="rId5" Type="http://schemas.openxmlformats.org/officeDocument/2006/relationships/hyperlink" Target="https://uchi.ru/" TargetMode="External"/><Relationship Id="rId6" Type="http://schemas.openxmlformats.org/officeDocument/2006/relationships/hyperlink" Target="http://nachalka.ucoz.ru/blog" TargetMode="External"/><Relationship Id="rId7" Type="http://schemas.openxmlformats.org/officeDocument/2006/relationships/hyperlink" Target="https://uchi.ru/" TargetMode="External"/><Relationship Id="rId8" Type="http://schemas.openxmlformats.org/officeDocument/2006/relationships/hyperlink" Target="http://nachalka.ucoz.ru/blog" TargetMode="External"/><Relationship Id="rId9" Type="http://schemas.openxmlformats.org/officeDocument/2006/relationships/hyperlink" Target="http://www.school-collection.edu.ru/" TargetMode="External"/><Relationship Id="rId10" Type="http://schemas.openxmlformats.org/officeDocument/2006/relationships/hyperlink" Target="http://nachalka.ucoz.ru/blog" TargetMode="External"/><Relationship Id="rId11" Type="http://schemas.openxmlformats.org/officeDocument/2006/relationships/hyperlink" Target="http://www.school-collection.edu.ru/" TargetMode="External"/><Relationship Id="rId12" Type="http://schemas.openxmlformats.org/officeDocument/2006/relationships/hyperlink" Target="https://uchi.ru/" TargetMode="External"/><Relationship Id="rId13" Type="http://schemas.openxmlformats.org/officeDocument/2006/relationships/hyperlink" Target="http://nachalka.ucoz.ru/blog" TargetMode="External"/><Relationship Id="rId14" Type="http://schemas.openxmlformats.org/officeDocument/2006/relationships/hyperlink" Target="https://uchi.ru/" TargetMode="External"/><Relationship Id="rId15" Type="http://schemas.openxmlformats.org/officeDocument/2006/relationships/hyperlink" Target="http://nachalka.ucoz.ru/blog" TargetMode="External"/><Relationship Id="rId16" Type="http://schemas.openxmlformats.org/officeDocument/2006/relationships/hyperlink" Target="https://uchi.ru/" TargetMode="External"/><Relationship Id="rId17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19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1" Type="http://schemas.openxmlformats.org/officeDocument/2006/relationships/hyperlink" Target="http://nachalka.ucoz.ru/blog" TargetMode="External"/><Relationship Id="rId22" Type="http://schemas.openxmlformats.org/officeDocument/2006/relationships/hyperlink" Target="http://nachalka.ucoz.ru/blog" TargetMode="External"/><Relationship Id="rId23" Type="http://schemas.openxmlformats.org/officeDocument/2006/relationships/hyperlink" Target="https://uchi.ru/" TargetMode="External"/><Relationship Id="rId24" Type="http://schemas.openxmlformats.org/officeDocument/2006/relationships/hyperlink" Target="http://www.school-collection.edu.ru/" TargetMode="External"/><Relationship Id="rId25" Type="http://schemas.openxmlformats.org/officeDocument/2006/relationships/numbering" Target="numbering.xml"/><Relationship Id="rId26" Type="http://schemas.openxmlformats.org/officeDocument/2006/relationships/fontTable" Target="fontTable.xml"/><Relationship Id="rId27" Type="http://schemas.openxmlformats.org/officeDocument/2006/relationships/settings" Target="settings.xml"/><Relationship Id="rId2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Application>LibreOffice/5.4.7.2$Windows_x86 LibreOffice_project/c838ef25c16710f8838b1faec480ebba495259d0</Application>
  <Pages>8</Pages>
  <Words>1867</Words>
  <Characters>13585</Characters>
  <CharactersWithSpaces>15670</CharactersWithSpaces>
  <Paragraphs>389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2025-09-07T09:32:00Z</dcterms:created>
  <dc:creator>Роман</dc:creator>
  <dc:description/>
  <dc:language>ru-RU</dc:language>
  <cp:lastModifiedBy/>
  <dcterms:modified xsi:type="dcterms:W3CDTF">2026-02-05T11:52:31Z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